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b w:val="1"/>
        </w:rPr>
      </w:pPr>
      <w:r w:rsidDel="00000000" w:rsidR="00000000" w:rsidRPr="00000000">
        <w:rPr>
          <w:rtl w:val="0"/>
        </w:rPr>
      </w:r>
    </w:p>
    <w:p w:rsidR="00000000" w:rsidDel="00000000" w:rsidP="00000000" w:rsidRDefault="00000000" w:rsidRPr="00000000" w14:paraId="00000002">
      <w:pPr>
        <w:spacing w:after="0" w:line="276" w:lineRule="auto"/>
        <w:jc w:val="center"/>
        <w:rPr>
          <w:b w:val="1"/>
          <w:sz w:val="28"/>
          <w:szCs w:val="28"/>
        </w:rPr>
      </w:pPr>
      <w:r w:rsidDel="00000000" w:rsidR="00000000" w:rsidRPr="00000000">
        <w:rPr>
          <w:b w:val="1"/>
          <w:sz w:val="28"/>
          <w:szCs w:val="28"/>
          <w:rtl w:val="0"/>
        </w:rPr>
        <w:t xml:space="preserve">Lanzan “morgana”</w:t>
      </w:r>
      <w:r w:rsidDel="00000000" w:rsidR="00000000" w:rsidRPr="00000000">
        <w:rPr>
          <w:b w:val="1"/>
          <w:sz w:val="28"/>
          <w:szCs w:val="28"/>
          <w:rtl w:val="0"/>
        </w:rPr>
        <w:t xml:space="preserve">: la</w:t>
      </w:r>
      <w:r w:rsidDel="00000000" w:rsidR="00000000" w:rsidRPr="00000000">
        <w:rPr>
          <w:b w:val="1"/>
          <w:sz w:val="28"/>
          <w:szCs w:val="28"/>
          <w:rtl w:val="0"/>
        </w:rPr>
        <w:t xml:space="preserve"> </w:t>
      </w:r>
      <w:r w:rsidDel="00000000" w:rsidR="00000000" w:rsidRPr="00000000">
        <w:rPr>
          <w:b w:val="1"/>
          <w:sz w:val="28"/>
          <w:szCs w:val="28"/>
          <w:rtl w:val="0"/>
        </w:rPr>
        <w:t xml:space="preserve">solución digital para encontrar la mejor hipoteca en tiempo récord</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76" w:lineRule="auto"/>
        <w:ind w:left="0" w:firstLine="0"/>
        <w:jc w:val="both"/>
        <w:rPr>
          <w:i w:val="1"/>
        </w:rPr>
      </w:pPr>
      <w:r w:rsidDel="00000000" w:rsidR="00000000" w:rsidRPr="00000000">
        <w:rPr>
          <w:rtl w:val="0"/>
        </w:rPr>
      </w:r>
    </w:p>
    <w:p w:rsidR="00000000" w:rsidDel="00000000" w:rsidP="00000000" w:rsidRDefault="00000000" w:rsidRPr="00000000" w14:paraId="00000004">
      <w:pPr>
        <w:numPr>
          <w:ilvl w:val="0"/>
          <w:numId w:val="1"/>
        </w:numPr>
        <w:spacing w:after="0" w:line="276" w:lineRule="auto"/>
        <w:ind w:left="720" w:hanging="360"/>
        <w:jc w:val="both"/>
        <w:rPr>
          <w:rFonts w:ascii="Calibri" w:cs="Calibri" w:eastAsia="Calibri" w:hAnsi="Calibri"/>
          <w:i w:val="1"/>
        </w:rPr>
      </w:pPr>
      <w:r w:rsidDel="00000000" w:rsidR="00000000" w:rsidRPr="00000000">
        <w:rPr>
          <w:i w:val="1"/>
          <w:rtl w:val="0"/>
        </w:rPr>
        <w:t xml:space="preserve">De acuerdo con un estudio de SHF, se espera que este 2022 los préstamos para vivienda tengan una demanda 10.1% más alta en comparación con el año pasado.</w:t>
      </w:r>
    </w:p>
    <w:p w:rsidR="00000000" w:rsidDel="00000000" w:rsidP="00000000" w:rsidRDefault="00000000" w:rsidRPr="00000000" w14:paraId="00000005">
      <w:pPr>
        <w:numPr>
          <w:ilvl w:val="0"/>
          <w:numId w:val="1"/>
        </w:numPr>
        <w:spacing w:after="0" w:line="276" w:lineRule="auto"/>
        <w:ind w:left="720" w:hanging="360"/>
        <w:jc w:val="both"/>
        <w:rPr>
          <w:rFonts w:ascii="Calibri" w:cs="Calibri" w:eastAsia="Calibri" w:hAnsi="Calibri"/>
          <w:i w:val="1"/>
        </w:rPr>
      </w:pPr>
      <w:r w:rsidDel="00000000" w:rsidR="00000000" w:rsidRPr="00000000">
        <w:rPr>
          <w:i w:val="1"/>
          <w:rtl w:val="0"/>
        </w:rPr>
        <w:t xml:space="preserve">El monto inicial de inversión de la startup es de 3 millones de dólares, liderado por Speedinvest y Cometa en su ronda pre-semilla.</w:t>
      </w:r>
    </w:p>
    <w:p w:rsidR="00000000" w:rsidDel="00000000" w:rsidP="00000000" w:rsidRDefault="00000000" w:rsidRPr="00000000" w14:paraId="00000006">
      <w:pPr>
        <w:numPr>
          <w:ilvl w:val="0"/>
          <w:numId w:val="1"/>
        </w:numPr>
        <w:spacing w:after="0" w:line="276" w:lineRule="auto"/>
        <w:ind w:left="720" w:hanging="360"/>
        <w:jc w:val="both"/>
        <w:rPr>
          <w:i w:val="1"/>
        </w:rPr>
      </w:pPr>
      <w:r w:rsidDel="00000000" w:rsidR="00000000" w:rsidRPr="00000000">
        <w:rPr>
          <w:i w:val="1"/>
          <w:rtl w:val="0"/>
        </w:rPr>
        <w:t xml:space="preserve">La plataforma está conectada con los 11 principales bancos del país para encontrar la hipoteca adecuada en apenas 9 días, de la manera más fácil, transparente y 100% digital. </w:t>
      </w:r>
      <w:r w:rsidDel="00000000" w:rsidR="00000000" w:rsidRPr="00000000">
        <w:rPr>
          <w:rtl w:val="0"/>
        </w:rPr>
      </w:r>
    </w:p>
    <w:p w:rsidR="00000000" w:rsidDel="00000000" w:rsidP="00000000" w:rsidRDefault="00000000" w:rsidRPr="00000000" w14:paraId="00000007">
      <w:pPr>
        <w:spacing w:after="0" w:line="276" w:lineRule="auto"/>
        <w:jc w:val="both"/>
        <w:rPr/>
      </w:pPr>
      <w:r w:rsidDel="00000000" w:rsidR="00000000" w:rsidRPr="00000000">
        <w:rPr>
          <w:rtl w:val="0"/>
        </w:rPr>
      </w:r>
    </w:p>
    <w:p w:rsidR="00000000" w:rsidDel="00000000" w:rsidP="00000000" w:rsidRDefault="00000000" w:rsidRPr="00000000" w14:paraId="00000008">
      <w:pPr>
        <w:spacing w:after="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Ciudad de México, </w:t>
      </w:r>
      <w:r w:rsidDel="00000000" w:rsidR="00000000" w:rsidRPr="00000000">
        <w:rPr>
          <w:b w:val="1"/>
          <w:sz w:val="24"/>
          <w:szCs w:val="24"/>
          <w:rtl w:val="0"/>
        </w:rPr>
        <w:t xml:space="preserve">6</w:t>
      </w:r>
      <w:r w:rsidDel="00000000" w:rsidR="00000000" w:rsidRPr="00000000">
        <w:rPr>
          <w:rFonts w:ascii="Calibri" w:cs="Calibri" w:eastAsia="Calibri" w:hAnsi="Calibri"/>
          <w:b w:val="1"/>
          <w:color w:val="000000"/>
          <w:sz w:val="24"/>
          <w:szCs w:val="24"/>
          <w:rtl w:val="0"/>
        </w:rPr>
        <w:t xml:space="preserve"> de julio de 2022.-</w:t>
      </w:r>
      <w:r w:rsidDel="00000000" w:rsidR="00000000" w:rsidRPr="00000000">
        <w:rPr>
          <w:rFonts w:ascii="Calibri" w:cs="Calibri" w:eastAsia="Calibri" w:hAnsi="Calibri"/>
          <w:color w:val="000000"/>
          <w:sz w:val="24"/>
          <w:szCs w:val="24"/>
          <w:rtl w:val="0"/>
        </w:rPr>
        <w:t xml:space="preserve"> Hoy </w:t>
      </w:r>
      <w:r w:rsidDel="00000000" w:rsidR="00000000" w:rsidRPr="00000000">
        <w:rPr>
          <w:sz w:val="24"/>
          <w:szCs w:val="24"/>
          <w:rtl w:val="0"/>
        </w:rPr>
        <w:t xml:space="preserve">inicia</w:t>
      </w:r>
      <w:r w:rsidDel="00000000" w:rsidR="00000000" w:rsidRPr="00000000">
        <w:rPr>
          <w:sz w:val="24"/>
          <w:szCs w:val="24"/>
          <w:rtl w:val="0"/>
        </w:rPr>
        <w:t xml:space="preserve"> operaciones </w:t>
      </w:r>
      <w:hyperlink r:id="rId7">
        <w:r w:rsidDel="00000000" w:rsidR="00000000" w:rsidRPr="00000000">
          <w:rPr>
            <w:b w:val="1"/>
            <w:color w:val="1155cc"/>
            <w:sz w:val="24"/>
            <w:szCs w:val="24"/>
            <w:u w:val="single"/>
            <w:rtl w:val="0"/>
          </w:rPr>
          <w:t xml:space="preserve">morgana</w:t>
        </w:r>
      </w:hyperlink>
      <w:r w:rsidDel="00000000" w:rsidR="00000000" w:rsidRPr="00000000">
        <w:rPr>
          <w:b w:val="1"/>
          <w:sz w:val="24"/>
          <w:szCs w:val="24"/>
          <w:rtl w:val="0"/>
        </w:rPr>
        <w:t xml:space="preserve">,</w:t>
      </w:r>
      <w:r w:rsidDel="00000000" w:rsidR="00000000" w:rsidRPr="00000000">
        <w:rPr>
          <w:sz w:val="24"/>
          <w:szCs w:val="24"/>
          <w:rtl w:val="0"/>
        </w:rPr>
        <w:t xml:space="preserve"> una solución digital que ayuda a las personas a encontrar la mejor hipoteca del mercado de una forma más rápida, fácil, transparente y sin salir de casa. Digitalizando el proceso hipotecario y con un equipo de expertos, morgana busca romper los paradigmas de un trámite tradicionalmente complejo y largo.</w:t>
      </w:r>
      <w:r w:rsidDel="00000000" w:rsidR="00000000" w:rsidRPr="00000000">
        <w:rPr>
          <w:rtl w:val="0"/>
        </w:rPr>
      </w:r>
    </w:p>
    <w:p w:rsidR="00000000" w:rsidDel="00000000" w:rsidP="00000000" w:rsidRDefault="00000000" w:rsidRPr="00000000" w14:paraId="00000009">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A">
      <w:pPr>
        <w:spacing w:after="0" w:line="276" w:lineRule="auto"/>
        <w:jc w:val="both"/>
        <w:rPr>
          <w:rFonts w:ascii="Calibri" w:cs="Calibri" w:eastAsia="Calibri" w:hAnsi="Calibri"/>
          <w:color w:val="000000"/>
          <w:sz w:val="24"/>
          <w:szCs w:val="24"/>
        </w:rPr>
      </w:pPr>
      <w:r w:rsidDel="00000000" w:rsidR="00000000" w:rsidRPr="00000000">
        <w:rPr>
          <w:sz w:val="24"/>
          <w:szCs w:val="24"/>
          <w:rtl w:val="0"/>
        </w:rPr>
        <w:t xml:space="preserve">morgana nace en México bajo un entorno favorable para el sector hipotecario, gracias al crecimiento registrado en el tema de créditos, una tendencia extendida en el país. Durante el 2021, hubo un aumento del 21% en cuanto al valor financiado y, de acuerdo con un estudio de Sociedad Hipotecaria Federal (SHF), se espera que este 2022 los préstamos para vivienda tengan una demanda 10.1% más alta en comparación con el año pasado. Ante un panorama esperanzador para el sector, la digitalización del proceso y la rapidez de respuesta son dos de los diferenciadores de morgana que ayudarán a facilitar la obtención de un crédito. </w:t>
      </w:r>
      <w:r w:rsidDel="00000000" w:rsidR="00000000" w:rsidRPr="00000000">
        <w:rPr>
          <w:rtl w:val="0"/>
        </w:rPr>
      </w:r>
    </w:p>
    <w:p w:rsidR="00000000" w:rsidDel="00000000" w:rsidP="00000000" w:rsidRDefault="00000000" w:rsidRPr="00000000" w14:paraId="0000000B">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C">
      <w:pPr>
        <w:spacing w:after="0" w:line="276" w:lineRule="auto"/>
        <w:jc w:val="both"/>
        <w:rPr>
          <w:sz w:val="24"/>
          <w:szCs w:val="24"/>
        </w:rPr>
      </w:pPr>
      <w:r w:rsidDel="00000000" w:rsidR="00000000" w:rsidRPr="00000000">
        <w:rPr>
          <w:sz w:val="24"/>
          <w:szCs w:val="24"/>
          <w:rtl w:val="0"/>
        </w:rPr>
        <w:t xml:space="preserve">En voz de Cristian Huertas, CEO fundador de la compañía: </w:t>
      </w:r>
      <w:r w:rsidDel="00000000" w:rsidR="00000000" w:rsidRPr="00000000">
        <w:rPr>
          <w:i w:val="1"/>
          <w:sz w:val="24"/>
          <w:szCs w:val="24"/>
          <w:rtl w:val="0"/>
        </w:rPr>
        <w:t xml:space="preserve">“En morgana una</w:t>
      </w:r>
      <w:r w:rsidDel="00000000" w:rsidR="00000000" w:rsidRPr="00000000">
        <w:rPr>
          <w:i w:val="1"/>
          <w:sz w:val="24"/>
          <w:szCs w:val="24"/>
          <w:rtl w:val="0"/>
        </w:rPr>
        <w:t xml:space="preserve"> persona se conecta con 11 bancos, logrando tramitar distintas cotizaciones en un mismo lugar, sin costos extra y 100% digital. Además, la atención es totalmente personalizad</w:t>
      </w:r>
      <w:r w:rsidDel="00000000" w:rsidR="00000000" w:rsidRPr="00000000">
        <w:rPr>
          <w:i w:val="1"/>
          <w:sz w:val="24"/>
          <w:szCs w:val="24"/>
          <w:rtl w:val="0"/>
        </w:rPr>
        <w:t xml:space="preserve">a, lo que ayuda a resolver cualquier duda de manera más humana y transparente”</w:t>
      </w:r>
      <w:r w:rsidDel="00000000" w:rsidR="00000000" w:rsidRPr="00000000">
        <w:rPr>
          <w:sz w:val="24"/>
          <w:szCs w:val="24"/>
          <w:rtl w:val="0"/>
        </w:rPr>
        <w:t xml:space="preserve">.</w:t>
      </w:r>
    </w:p>
    <w:p w:rsidR="00000000" w:rsidDel="00000000" w:rsidP="00000000" w:rsidRDefault="00000000" w:rsidRPr="00000000" w14:paraId="0000000D">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sz w:val="24"/>
          <w:szCs w:val="24"/>
        </w:rPr>
      </w:pPr>
      <w:bookmarkStart w:colFirst="0" w:colLast="0" w:name="_heading=h.gjdgxs" w:id="0"/>
      <w:bookmarkEnd w:id="0"/>
      <w:r w:rsidDel="00000000" w:rsidR="00000000" w:rsidRPr="00000000">
        <w:rPr>
          <w:sz w:val="24"/>
          <w:szCs w:val="24"/>
          <w:rtl w:val="0"/>
        </w:rPr>
        <w:t xml:space="preserve">Actualmente, el 85% del mercado hipotecario nacional es liderado por cuatro bancos, creando un ecosistema cerrado y poco competitivo. morgana nace con la misión de equilibrar el panorama y ofrecer a los mexicanos un sector más abierto y diverso, ayudando a las personas a conseguir uno de los aspectos fundamentales en sus vidas: una propiedad.</w:t>
      </w:r>
    </w:p>
    <w:p w:rsidR="00000000" w:rsidDel="00000000" w:rsidP="00000000" w:rsidRDefault="00000000" w:rsidRPr="00000000" w14:paraId="0000000F">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sz w:val="24"/>
          <w:szCs w:val="24"/>
        </w:rPr>
      </w:pPr>
      <w:r w:rsidDel="00000000" w:rsidR="00000000" w:rsidRPr="00000000">
        <w:rPr>
          <w:sz w:val="24"/>
          <w:szCs w:val="24"/>
          <w:rtl w:val="0"/>
        </w:rPr>
        <w:t xml:space="preserve">Su modelo de negocio atrajo la atención de inversionistas, logrando una ronda pre-semilla de 3 millones de dólares, co-liderada por Speedinvest y Cometa, y acompañada por Angel Ventures y Nido Ventures. Dicho monto respalda la solidez de las operaciones de la </w:t>
      </w:r>
      <w:r w:rsidDel="00000000" w:rsidR="00000000" w:rsidRPr="00000000">
        <w:rPr>
          <w:i w:val="1"/>
          <w:sz w:val="24"/>
          <w:szCs w:val="24"/>
          <w:rtl w:val="0"/>
        </w:rPr>
        <w:t xml:space="preserve">startup </w:t>
      </w:r>
      <w:r w:rsidDel="00000000" w:rsidR="00000000" w:rsidRPr="00000000">
        <w:rPr>
          <w:sz w:val="24"/>
          <w:szCs w:val="24"/>
          <w:rtl w:val="0"/>
        </w:rPr>
        <w:t xml:space="preserve">en el país, en un contexto en el que hay una gran población de jóvenes económicamente activos en búsqueda de un hogar, ávidos de soluciones digitales que les presenten distintas alternativas de financiamiento en el menor tiempo posible. </w:t>
      </w:r>
    </w:p>
    <w:p w:rsidR="00000000" w:rsidDel="00000000" w:rsidP="00000000" w:rsidRDefault="00000000" w:rsidRPr="00000000" w14:paraId="00000011">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276" w:lineRule="auto"/>
        <w:jc w:val="both"/>
        <w:rPr>
          <w:sz w:val="24"/>
          <w:szCs w:val="24"/>
        </w:rPr>
      </w:pPr>
      <w:r w:rsidDel="00000000" w:rsidR="00000000" w:rsidRPr="00000000">
        <w:rPr>
          <w:sz w:val="24"/>
          <w:szCs w:val="24"/>
          <w:rtl w:val="0"/>
        </w:rPr>
        <w:t xml:space="preserve">Al respecto, Ana Lucía Pereyra, COO de morgana, añade que </w:t>
      </w:r>
      <w:r w:rsidDel="00000000" w:rsidR="00000000" w:rsidRPr="00000000">
        <w:rPr>
          <w:i w:val="1"/>
          <w:sz w:val="24"/>
          <w:szCs w:val="24"/>
          <w:rtl w:val="0"/>
        </w:rPr>
        <w:t xml:space="preserve">“tradicionalmente, la respuesta a la petición de un crédito se da en un lapso de 30 días, pero con nuestro modelo de negocio lo resolvemos hasta en 9 días, dando agilidad al trámite y ayudando a las personas a adquirir una vivienda digna como la soñaron”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3">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276" w:lineRule="auto"/>
        <w:jc w:val="both"/>
        <w:rPr>
          <w:sz w:val="24"/>
          <w:szCs w:val="24"/>
        </w:rPr>
      </w:pPr>
      <w:r w:rsidDel="00000000" w:rsidR="00000000" w:rsidRPr="00000000">
        <w:rPr>
          <w:rFonts w:ascii="Calibri" w:cs="Calibri" w:eastAsia="Calibri" w:hAnsi="Calibri"/>
          <w:sz w:val="24"/>
          <w:szCs w:val="24"/>
          <w:highlight w:val="white"/>
          <w:rtl w:val="0"/>
        </w:rPr>
        <w:t xml:space="preserve">Los fundadores</w:t>
      </w:r>
      <w:r w:rsidDel="00000000" w:rsidR="00000000" w:rsidRPr="00000000">
        <w:rPr>
          <w:sz w:val="24"/>
          <w:szCs w:val="24"/>
          <w:highlight w:val="white"/>
          <w:rtl w:val="0"/>
        </w:rPr>
        <w:t xml:space="preserve"> de la </w:t>
      </w:r>
      <w:r w:rsidDel="00000000" w:rsidR="00000000" w:rsidRPr="00000000">
        <w:rPr>
          <w:i w:val="1"/>
          <w:sz w:val="24"/>
          <w:szCs w:val="24"/>
          <w:highlight w:val="white"/>
          <w:rtl w:val="0"/>
        </w:rPr>
        <w:t xml:space="preserve">startup </w:t>
      </w:r>
      <w:r w:rsidDel="00000000" w:rsidR="00000000" w:rsidRPr="00000000">
        <w:rPr>
          <w:sz w:val="24"/>
          <w:szCs w:val="24"/>
          <w:highlight w:val="white"/>
          <w:rtl w:val="0"/>
        </w:rPr>
        <w:t xml:space="preserve">son</w:t>
      </w:r>
      <w:r w:rsidDel="00000000" w:rsidR="00000000" w:rsidRPr="00000000">
        <w:rPr>
          <w:rFonts w:ascii="Calibri" w:cs="Calibri" w:eastAsia="Calibri" w:hAnsi="Calibri"/>
          <w:sz w:val="24"/>
          <w:szCs w:val="24"/>
          <w:highlight w:val="white"/>
          <w:rtl w:val="0"/>
        </w:rPr>
        <w:t xml:space="preserve"> Cristian Huertas, CEO; Ana Lucía Pereyra, COO; y Andrés </w:t>
      </w:r>
      <w:r w:rsidDel="00000000" w:rsidR="00000000" w:rsidRPr="00000000">
        <w:rPr>
          <w:sz w:val="24"/>
          <w:szCs w:val="24"/>
          <w:highlight w:val="white"/>
          <w:rtl w:val="0"/>
        </w:rPr>
        <w:t xml:space="preserve">Silberman</w:t>
      </w:r>
      <w:r w:rsidDel="00000000" w:rsidR="00000000" w:rsidRPr="00000000">
        <w:rPr>
          <w:rFonts w:ascii="Calibri" w:cs="Calibri" w:eastAsia="Calibri" w:hAnsi="Calibri"/>
          <w:sz w:val="24"/>
          <w:szCs w:val="24"/>
          <w:highlight w:val="white"/>
          <w:rtl w:val="0"/>
        </w:rPr>
        <w:t xml:space="preserve">, CTO</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 un equipo de expertos en temas hipotecarios, financieros y </w:t>
      </w:r>
      <w:r w:rsidDel="00000000" w:rsidR="00000000" w:rsidRPr="00000000">
        <w:rPr>
          <w:sz w:val="24"/>
          <w:szCs w:val="24"/>
          <w:rtl w:val="0"/>
        </w:rPr>
        <w:t xml:space="preserve">soluciones tecnológicas, </w:t>
      </w:r>
      <w:r w:rsidDel="00000000" w:rsidR="00000000" w:rsidRPr="00000000">
        <w:rPr>
          <w:sz w:val="24"/>
          <w:szCs w:val="24"/>
          <w:rtl w:val="0"/>
        </w:rPr>
        <w:t xml:space="preserve">con una amplia experiencia en</w:t>
      </w:r>
      <w:r w:rsidDel="00000000" w:rsidR="00000000" w:rsidRPr="00000000">
        <w:rPr>
          <w:sz w:val="24"/>
          <w:szCs w:val="24"/>
          <w:rtl w:val="0"/>
        </w:rPr>
        <w:t xml:space="preserve"> compañías </w:t>
      </w:r>
      <w:r w:rsidDel="00000000" w:rsidR="00000000" w:rsidRPr="00000000">
        <w:rPr>
          <w:i w:val="1"/>
          <w:sz w:val="24"/>
          <w:szCs w:val="24"/>
          <w:rtl w:val="0"/>
        </w:rPr>
        <w:t xml:space="preserve">fintech</w:t>
      </w:r>
      <w:r w:rsidDel="00000000" w:rsidR="00000000" w:rsidRPr="00000000">
        <w:rPr>
          <w:sz w:val="24"/>
          <w:szCs w:val="24"/>
          <w:rtl w:val="0"/>
        </w:rPr>
        <w:t xml:space="preserve"> e instituciones financieras en Latinoamérica</w:t>
      </w:r>
      <w:r w:rsidDel="00000000" w:rsidR="00000000" w:rsidRPr="00000000">
        <w:rPr>
          <w:sz w:val="24"/>
          <w:szCs w:val="24"/>
          <w:rtl w:val="0"/>
        </w:rPr>
        <w:t xml:space="preserve">. </w:t>
      </w:r>
      <w:r w:rsidDel="00000000" w:rsidR="00000000" w:rsidRPr="00000000">
        <w:rPr>
          <w:sz w:val="24"/>
          <w:szCs w:val="24"/>
          <w:rtl w:val="0"/>
        </w:rPr>
        <w:t xml:space="preserve">A este equipo de líderes se han sumado altos ejecutivos de exitosas </w:t>
      </w:r>
      <w:r w:rsidDel="00000000" w:rsidR="00000000" w:rsidRPr="00000000">
        <w:rPr>
          <w:i w:val="1"/>
          <w:sz w:val="24"/>
          <w:szCs w:val="24"/>
          <w:rtl w:val="0"/>
        </w:rPr>
        <w:t xml:space="preserve">fintech</w:t>
      </w:r>
      <w:r w:rsidDel="00000000" w:rsidR="00000000" w:rsidRPr="00000000">
        <w:rPr>
          <w:sz w:val="24"/>
          <w:szCs w:val="24"/>
          <w:rtl w:val="0"/>
        </w:rPr>
        <w:t xml:space="preserve"> y </w:t>
      </w:r>
      <w:r w:rsidDel="00000000" w:rsidR="00000000" w:rsidRPr="00000000">
        <w:rPr>
          <w:i w:val="1"/>
          <w:sz w:val="24"/>
          <w:szCs w:val="24"/>
          <w:rtl w:val="0"/>
        </w:rPr>
        <w:t xml:space="preserve">proptech,</w:t>
      </w:r>
      <w:r w:rsidDel="00000000" w:rsidR="00000000" w:rsidRPr="00000000">
        <w:rPr>
          <w:sz w:val="24"/>
          <w:szCs w:val="24"/>
          <w:rtl w:val="0"/>
        </w:rPr>
        <w:t xml:space="preserve"> reforzando la confianza de los inversionistas.</w:t>
      </w:r>
      <w:r w:rsidDel="00000000" w:rsidR="00000000" w:rsidRPr="00000000">
        <w:rPr>
          <w:rtl w:val="0"/>
        </w:rPr>
      </w:r>
    </w:p>
    <w:p w:rsidR="00000000" w:rsidDel="00000000" w:rsidP="00000000" w:rsidRDefault="00000000" w:rsidRPr="00000000" w14:paraId="00000015">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6">
      <w:pPr>
        <w:spacing w:after="0" w:line="276" w:lineRule="auto"/>
        <w:jc w:val="both"/>
        <w:rPr>
          <w:rFonts w:ascii="Calibri" w:cs="Calibri" w:eastAsia="Calibri" w:hAnsi="Calibri"/>
          <w:sz w:val="24"/>
          <w:szCs w:val="24"/>
        </w:rPr>
      </w:pPr>
      <w:r w:rsidDel="00000000" w:rsidR="00000000" w:rsidRPr="00000000">
        <w:rPr>
          <w:sz w:val="24"/>
          <w:szCs w:val="24"/>
          <w:rtl w:val="0"/>
        </w:rPr>
        <w:t xml:space="preserve">E</w:t>
      </w:r>
      <w:r w:rsidDel="00000000" w:rsidR="00000000" w:rsidRPr="00000000">
        <w:rPr>
          <w:rFonts w:ascii="Calibri" w:cs="Calibri" w:eastAsia="Calibri" w:hAnsi="Calibri"/>
          <w:sz w:val="24"/>
          <w:szCs w:val="24"/>
          <w:rtl w:val="0"/>
        </w:rPr>
        <w:t xml:space="preserve">n una industria donde las tasas </w:t>
      </w:r>
      <w:r w:rsidDel="00000000" w:rsidR="00000000" w:rsidRPr="00000000">
        <w:rPr>
          <w:sz w:val="24"/>
          <w:szCs w:val="24"/>
          <w:rtl w:val="0"/>
        </w:rPr>
        <w:t xml:space="preserve">han subido</w:t>
      </w:r>
      <w:r w:rsidDel="00000000" w:rsidR="00000000" w:rsidRPr="00000000">
        <w:rPr>
          <w:rFonts w:ascii="Calibri" w:cs="Calibri" w:eastAsia="Calibri" w:hAnsi="Calibri"/>
          <w:sz w:val="24"/>
          <w:szCs w:val="24"/>
          <w:rtl w:val="0"/>
        </w:rPr>
        <w:t xml:space="preserve"> aceleradamente, encontrar la opción</w:t>
      </w:r>
      <w:r w:rsidDel="00000000" w:rsidR="00000000" w:rsidRPr="00000000">
        <w:rPr>
          <w:sz w:val="24"/>
          <w:szCs w:val="24"/>
          <w:rtl w:val="0"/>
        </w:rPr>
        <w:t xml:space="preserve"> con una</w:t>
      </w:r>
      <w:r w:rsidDel="00000000" w:rsidR="00000000" w:rsidRPr="00000000">
        <w:rPr>
          <w:rFonts w:ascii="Calibri" w:cs="Calibri" w:eastAsia="Calibri" w:hAnsi="Calibri"/>
          <w:sz w:val="24"/>
          <w:szCs w:val="24"/>
          <w:rtl w:val="0"/>
        </w:rPr>
        <w:t xml:space="preserve"> tasa conveniente de </w:t>
      </w:r>
      <w:r w:rsidDel="00000000" w:rsidR="00000000" w:rsidRPr="00000000">
        <w:rPr>
          <w:sz w:val="24"/>
          <w:szCs w:val="24"/>
          <w:rtl w:val="0"/>
        </w:rPr>
        <w:t xml:space="preserve">forma</w:t>
      </w:r>
      <w:r w:rsidDel="00000000" w:rsidR="00000000" w:rsidRPr="00000000">
        <w:rPr>
          <w:rFonts w:ascii="Calibri" w:cs="Calibri" w:eastAsia="Calibri" w:hAnsi="Calibri"/>
          <w:sz w:val="24"/>
          <w:szCs w:val="24"/>
          <w:rtl w:val="0"/>
        </w:rPr>
        <w:t xml:space="preserve"> rápida y sencilla se </w:t>
      </w:r>
      <w:r w:rsidDel="00000000" w:rsidR="00000000" w:rsidRPr="00000000">
        <w:rPr>
          <w:sz w:val="24"/>
          <w:szCs w:val="24"/>
          <w:rtl w:val="0"/>
        </w:rPr>
        <w:t xml:space="preserve">vuelve todavía</w:t>
      </w:r>
      <w:r w:rsidDel="00000000" w:rsidR="00000000" w:rsidRPr="00000000">
        <w:rPr>
          <w:rFonts w:ascii="Calibri" w:cs="Calibri" w:eastAsia="Calibri" w:hAnsi="Calibri"/>
          <w:sz w:val="24"/>
          <w:szCs w:val="24"/>
          <w:rtl w:val="0"/>
        </w:rPr>
        <w:t xml:space="preserve"> más importante. </w:t>
      </w:r>
      <w:r w:rsidDel="00000000" w:rsidR="00000000" w:rsidRPr="00000000">
        <w:rPr>
          <w:rFonts w:ascii="Calibri" w:cs="Calibri" w:eastAsia="Calibri" w:hAnsi="Calibri"/>
          <w:sz w:val="24"/>
          <w:szCs w:val="24"/>
          <w:rtl w:val="0"/>
        </w:rPr>
        <w:t xml:space="preserve">Ante esto, morgana </w:t>
      </w:r>
      <w:r w:rsidDel="00000000" w:rsidR="00000000" w:rsidRPr="00000000">
        <w:rPr>
          <w:sz w:val="24"/>
          <w:szCs w:val="24"/>
          <w:rtl w:val="0"/>
        </w:rPr>
        <w:t xml:space="preserve">se abre como una opción enfocada en conseguir el mejor abanico hipotecario para cada persona.</w:t>
      </w:r>
      <w:r w:rsidDel="00000000" w:rsidR="00000000" w:rsidRPr="00000000">
        <w:rPr>
          <w:rtl w:val="0"/>
        </w:rPr>
      </w:r>
    </w:p>
    <w:p w:rsidR="00000000" w:rsidDel="00000000" w:rsidP="00000000" w:rsidRDefault="00000000" w:rsidRPr="00000000" w14:paraId="00000017">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after="0" w:line="276" w:lineRule="auto"/>
        <w:jc w:val="both"/>
        <w:rPr>
          <w:rFonts w:ascii="Calibri" w:cs="Calibri" w:eastAsia="Calibri" w:hAnsi="Calibri"/>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Nuestro objetivo es que cada vez más personas tengan su casa, pero dejando atrás los engorrosos trámites burocráticos. La tecnología está rompiendo paradigmas y revolucionando la manera de hacer las cosas; en créditos hipotecarios, nosotros tenemos la solución ideal y apostamos a la digitalización como primer paso para que todo el que quiera pueda adquirir su propio patrimonio</w:t>
      </w:r>
      <w:r w:rsidDel="00000000" w:rsidR="00000000" w:rsidRPr="00000000">
        <w:rPr>
          <w:sz w:val="24"/>
          <w:szCs w:val="24"/>
          <w:rtl w:val="0"/>
        </w:rPr>
        <w:t xml:space="preserve">”; concluye el CEO de morgana. </w:t>
      </w:r>
      <w:r w:rsidDel="00000000" w:rsidR="00000000" w:rsidRPr="00000000">
        <w:rPr>
          <w:sz w:val="24"/>
          <w:szCs w:val="24"/>
          <w:rtl w:val="0"/>
        </w:rPr>
        <w:t xml:space="preserve">Para conocer más sobre la empresa, visita </w:t>
      </w:r>
      <w:hyperlink r:id="rId8">
        <w:r w:rsidDel="00000000" w:rsidR="00000000" w:rsidRPr="00000000">
          <w:rPr>
            <w:color w:val="1155cc"/>
            <w:sz w:val="24"/>
            <w:szCs w:val="24"/>
            <w:u w:val="single"/>
            <w:rtl w:val="0"/>
          </w:rPr>
          <w:t xml:space="preserve">morgana.mx</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9">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A">
      <w:pPr>
        <w:spacing w:after="0" w:line="240" w:lineRule="auto"/>
        <w:ind w:left="43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B">
      <w:pPr>
        <w:spacing w:after="0" w:line="240" w:lineRule="auto"/>
        <w:jc w:val="both"/>
        <w:rPr>
          <w:b w:val="1"/>
          <w:sz w:val="20"/>
          <w:szCs w:val="20"/>
        </w:rPr>
      </w:pPr>
      <w:r w:rsidDel="00000000" w:rsidR="00000000" w:rsidRPr="00000000">
        <w:rPr>
          <w:b w:val="1"/>
          <w:sz w:val="20"/>
          <w:szCs w:val="20"/>
          <w:rtl w:val="0"/>
        </w:rPr>
        <w:t xml:space="preserve">Acerca de morgana</w:t>
      </w:r>
    </w:p>
    <w:p w:rsidR="00000000" w:rsidDel="00000000" w:rsidP="00000000" w:rsidRDefault="00000000" w:rsidRPr="00000000" w14:paraId="0000001C">
      <w:pPr>
        <w:spacing w:after="0" w:line="240" w:lineRule="auto"/>
        <w:jc w:val="both"/>
        <w:rPr>
          <w:rFonts w:ascii="Calibri" w:cs="Calibri" w:eastAsia="Calibri" w:hAnsi="Calibri"/>
          <w:sz w:val="16"/>
          <w:szCs w:val="16"/>
        </w:rPr>
      </w:pPr>
      <w:r w:rsidDel="00000000" w:rsidR="00000000" w:rsidRPr="00000000">
        <w:rPr>
          <w:sz w:val="20"/>
          <w:szCs w:val="20"/>
          <w:rtl w:val="0"/>
        </w:rPr>
        <w:t xml:space="preserve">morgana es una startup enfocada en transformar el mercado hipotecario en Latinoamérica. Ofreciendo una solución digital, con morgana las personas vivirán un proceso rápido, transparente y sencillo para obtener el mejor crédito hipotecario. Conectándose a 11 de los bancos más importantes, morgana entrega ofertas al instante y sin costo, prometiendo a los usuarios firmar su mejor hipoteca en el tiempo más corto en el mercado: 9 días*.  Actualmente, morgana cuenta con una ronda pre-semilla de 3 millones de dólares co-liderada por Speedinvest y Cometa, y acompañada por fondos como Angel Ventures, y Nido Ventures. Conoce más en </w:t>
      </w:r>
      <w:hyperlink r:id="rId9">
        <w:r w:rsidDel="00000000" w:rsidR="00000000" w:rsidRPr="00000000">
          <w:rPr>
            <w:sz w:val="20"/>
            <w:szCs w:val="20"/>
            <w:rtl w:val="0"/>
          </w:rPr>
          <w:t xml:space="preserve">morgana.mx</w:t>
        </w:r>
      </w:hyperlink>
      <w:r w:rsidDel="00000000" w:rsidR="00000000" w:rsidRPr="00000000">
        <w:rPr>
          <w:rtl w:val="0"/>
        </w:rPr>
      </w:r>
    </w:p>
    <w:sectPr>
      <w:head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3893832</wp:posOffset>
          </wp:positionH>
          <wp:positionV relativeFrom="paragraph">
            <wp:posOffset>45720</wp:posOffset>
          </wp:positionV>
          <wp:extent cx="1718297" cy="40259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8297" cy="4025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4F077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F0773"/>
  </w:style>
  <w:style w:type="paragraph" w:styleId="Piedepgina">
    <w:name w:val="footer"/>
    <w:basedOn w:val="Normal"/>
    <w:link w:val="PiedepginaCar"/>
    <w:uiPriority w:val="99"/>
    <w:unhideWhenUsed w:val="1"/>
    <w:rsid w:val="004F077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F0773"/>
  </w:style>
  <w:style w:type="paragraph" w:styleId="Prrafodelista">
    <w:name w:val="List Paragraph"/>
    <w:basedOn w:val="Normal"/>
    <w:uiPriority w:val="34"/>
    <w:qFormat w:val="1"/>
    <w:rsid w:val="004F0773"/>
    <w:pPr>
      <w:ind w:left="720"/>
      <w:contextualSpacing w:val="1"/>
    </w:pPr>
  </w:style>
  <w:style w:type="character" w:styleId="Hipervnculo">
    <w:name w:val="Hyperlink"/>
    <w:basedOn w:val="Fuentedeprrafopredeter"/>
    <w:uiPriority w:val="99"/>
    <w:unhideWhenUsed w:val="1"/>
    <w:rsid w:val="004F0773"/>
    <w:rPr>
      <w:color w:val="0563c1" w:themeColor="hyperlink"/>
      <w:u w:val="single"/>
    </w:rPr>
  </w:style>
  <w:style w:type="character" w:styleId="Mencinsinresolver">
    <w:name w:val="Unresolved Mention"/>
    <w:basedOn w:val="Fuentedeprrafopredeter"/>
    <w:uiPriority w:val="99"/>
    <w:semiHidden w:val="1"/>
    <w:unhideWhenUsed w:val="1"/>
    <w:rsid w:val="004F0773"/>
    <w:rPr>
      <w:color w:val="605e5c"/>
      <w:shd w:color="auto" w:fill="e1dfdd" w:val="clear"/>
    </w:rPr>
  </w:style>
  <w:style w:type="paragraph" w:styleId="Revisin">
    <w:name w:val="Revision"/>
    <w:hidden w:val="1"/>
    <w:uiPriority w:val="99"/>
    <w:semiHidden w:val="1"/>
    <w:rsid w:val="00F17002"/>
    <w:pPr>
      <w:spacing w:after="0" w:line="240" w:lineRule="auto"/>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morgana.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rgana.mx/" TargetMode="External"/><Relationship Id="rId8" Type="http://schemas.openxmlformats.org/officeDocument/2006/relationships/hyperlink" Target="https://morgana.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cukjNdPFzp2ZIIPibn1ka1hEw==">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2022-06-27T17:26:00Z</dcterms:created>
  <dc:creator>Cecilia Rosetti</dc:creator>
</cp:coreProperties>
</file>